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48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0"/>
        <w:gridCol w:w="1417"/>
        <w:gridCol w:w="2714"/>
        <w:gridCol w:w="7"/>
        <w:gridCol w:w="1417"/>
        <w:gridCol w:w="2812"/>
      </w:tblGrid>
      <w:tr w:rsidR="00401379" w:rsidRPr="00401379" w:rsidTr="00201882">
        <w:trPr>
          <w:trHeight w:val="3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401379">
              <w:rPr>
                <w:rFonts w:eastAsia="Times New Roman" w:cs="Arial"/>
                <w:sz w:val="20"/>
                <w:szCs w:val="20"/>
                <w:lang w:eastAsia="de-DE"/>
              </w:rPr>
              <w:t>Anbieter</w:t>
            </w:r>
          </w:p>
        </w:tc>
        <w:tc>
          <w:tcPr>
            <w:tcW w:w="4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4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</w:tr>
      <w:tr w:rsidR="00B0461C" w:rsidRPr="00401379" w:rsidTr="00201882">
        <w:trPr>
          <w:trHeight w:val="58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401379">
              <w:rPr>
                <w:rFonts w:eastAsia="Times New Roman" w:cs="Arial"/>
                <w:sz w:val="20"/>
                <w:szCs w:val="20"/>
                <w:lang w:eastAsia="de-DE"/>
              </w:rPr>
              <w:t>Berechnungen (kaufmännisch mit 2 Nachkommastellen)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401379">
              <w:rPr>
                <w:rFonts w:eastAsia="Times New Roman" w:cs="Arial"/>
                <w:sz w:val="20"/>
                <w:szCs w:val="20"/>
                <w:lang w:eastAsia="de-DE"/>
              </w:rPr>
              <w:t>Prozentsatz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401379">
              <w:rPr>
                <w:rFonts w:eastAsia="Times New Roman" w:cs="Arial"/>
                <w:sz w:val="20"/>
                <w:szCs w:val="20"/>
                <w:lang w:eastAsia="de-DE"/>
              </w:rPr>
              <w:t>Daten aus dem Angebot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401379">
              <w:rPr>
                <w:rFonts w:eastAsia="Times New Roman" w:cs="Arial"/>
                <w:sz w:val="20"/>
                <w:szCs w:val="20"/>
                <w:lang w:eastAsia="de-DE"/>
              </w:rPr>
              <w:t>Prozentsatz</w:t>
            </w: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401379">
              <w:rPr>
                <w:rFonts w:eastAsia="Times New Roman" w:cs="Arial"/>
                <w:sz w:val="20"/>
                <w:szCs w:val="20"/>
                <w:lang w:eastAsia="de-DE"/>
              </w:rPr>
              <w:t xml:space="preserve">Daten aus dem Angebot </w:t>
            </w:r>
          </w:p>
        </w:tc>
      </w:tr>
      <w:tr w:rsidR="00B0461C" w:rsidRPr="00401379" w:rsidTr="00201882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401379">
              <w:rPr>
                <w:rFonts w:eastAsia="Times New Roman" w:cs="Arial"/>
                <w:sz w:val="20"/>
                <w:szCs w:val="20"/>
                <w:lang w:eastAsia="de-DE"/>
              </w:rPr>
              <w:t>Bestellmenge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</w:tr>
      <w:tr w:rsidR="00B0461C" w:rsidRPr="00401379" w:rsidTr="00201882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401379">
              <w:rPr>
                <w:rFonts w:eastAsia="Times New Roman" w:cs="Arial"/>
                <w:sz w:val="20"/>
                <w:szCs w:val="20"/>
                <w:lang w:eastAsia="de-DE"/>
              </w:rPr>
              <w:t>Listeneinkaufspreis je Stück</w:t>
            </w: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2721" w:type="dxa"/>
            <w:gridSpan w:val="2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</w:tr>
      <w:tr w:rsidR="00B0461C" w:rsidRPr="00401379" w:rsidTr="00201882">
        <w:trPr>
          <w:trHeight w:val="3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401379">
              <w:rPr>
                <w:rFonts w:eastAsia="Times New Roman" w:cs="Arial"/>
                <w:sz w:val="20"/>
                <w:szCs w:val="20"/>
                <w:lang w:eastAsia="de-DE"/>
              </w:rPr>
              <w:t>Listeneinkaufspreis (gesamt)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</w:tr>
      <w:tr w:rsidR="00B0461C" w:rsidRPr="00401379" w:rsidTr="00201882">
        <w:trPr>
          <w:trHeight w:val="3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401379">
              <w:rPr>
                <w:rFonts w:eastAsia="Times New Roman" w:cs="Arial"/>
                <w:sz w:val="20"/>
                <w:szCs w:val="20"/>
                <w:lang w:eastAsia="de-DE"/>
              </w:rPr>
              <w:t>Rabatt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</w:tr>
      <w:tr w:rsidR="00B0461C" w:rsidRPr="00401379" w:rsidTr="00201882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401379">
              <w:rPr>
                <w:rFonts w:eastAsia="Times New Roman" w:cs="Arial"/>
                <w:sz w:val="20"/>
                <w:szCs w:val="20"/>
                <w:lang w:eastAsia="de-DE"/>
              </w:rPr>
              <w:t>Zieleinkaufspreis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</w:tr>
      <w:tr w:rsidR="00B0461C" w:rsidRPr="00401379" w:rsidTr="00201882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401379">
              <w:rPr>
                <w:rFonts w:eastAsia="Times New Roman" w:cs="Arial"/>
                <w:sz w:val="20"/>
                <w:szCs w:val="20"/>
                <w:lang w:eastAsia="de-DE"/>
              </w:rPr>
              <w:t>Skonto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</w:tr>
      <w:tr w:rsidR="00B0461C" w:rsidRPr="00401379" w:rsidTr="00201882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401379">
              <w:rPr>
                <w:rFonts w:eastAsia="Times New Roman" w:cs="Arial"/>
                <w:sz w:val="20"/>
                <w:szCs w:val="20"/>
                <w:lang w:eastAsia="de-DE"/>
              </w:rPr>
              <w:t>Bareinkaufspreis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</w:tr>
      <w:tr w:rsidR="00B0461C" w:rsidRPr="00401379" w:rsidTr="00201882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401379">
              <w:rPr>
                <w:rFonts w:eastAsia="Times New Roman" w:cs="Arial"/>
                <w:sz w:val="20"/>
                <w:szCs w:val="20"/>
                <w:lang w:eastAsia="de-DE"/>
              </w:rPr>
              <w:t>Bezugskosten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</w:tr>
      <w:tr w:rsidR="00B0461C" w:rsidRPr="00401379" w:rsidTr="00201882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401379">
              <w:rPr>
                <w:rFonts w:eastAsia="Times New Roman" w:cs="Arial"/>
                <w:sz w:val="20"/>
                <w:szCs w:val="20"/>
                <w:lang w:eastAsia="de-DE"/>
              </w:rPr>
              <w:t>Bezugspreis gesamt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</w:tr>
      <w:tr w:rsidR="00401379" w:rsidRPr="00401379" w:rsidTr="00201882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401379">
              <w:rPr>
                <w:rFonts w:eastAsia="Times New Roman" w:cs="Arial"/>
                <w:sz w:val="20"/>
                <w:szCs w:val="20"/>
                <w:lang w:eastAsia="de-DE"/>
              </w:rPr>
              <w:t>Entscheidung nach Produktvergleich (Bitte ankreuzen)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sdt>
            <w:sdtPr>
              <w:rPr>
                <w:rFonts w:eastAsia="Times New Roman" w:cs="Arial"/>
                <w:sz w:val="40"/>
                <w:szCs w:val="20"/>
                <w:lang w:eastAsia="de-DE"/>
              </w:rPr>
              <w:id w:val="-1300281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01379" w:rsidRPr="00401379" w:rsidRDefault="00136680" w:rsidP="00B63CD8">
                <w:pPr>
                  <w:jc w:val="center"/>
                  <w:rPr>
                    <w:rFonts w:eastAsia="Times New Roman" w:cs="Arial"/>
                    <w:sz w:val="20"/>
                    <w:szCs w:val="20"/>
                    <w:lang w:eastAsia="de-DE"/>
                  </w:rPr>
                </w:pPr>
                <w:r>
                  <w:rPr>
                    <w:rFonts w:ascii="MS Gothic" w:eastAsia="MS Gothic" w:hAnsi="MS Gothic" w:cs="Arial" w:hint="eastAsia"/>
                    <w:sz w:val="40"/>
                    <w:szCs w:val="20"/>
                    <w:lang w:eastAsia="de-DE"/>
                  </w:rPr>
                  <w:t>☐</w:t>
                </w:r>
              </w:p>
            </w:sdtContent>
          </w:sdt>
        </w:tc>
        <w:sdt>
          <w:sdtPr>
            <w:rPr>
              <w:rFonts w:eastAsia="Times New Roman" w:cs="Arial"/>
              <w:sz w:val="40"/>
              <w:szCs w:val="20"/>
              <w:lang w:eastAsia="de-DE"/>
            </w:rPr>
            <w:id w:val="-1968123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36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  <w:p w:rsidR="00401379" w:rsidRPr="00401379" w:rsidRDefault="00B0461C" w:rsidP="00B63CD8">
                <w:pPr>
                  <w:jc w:val="center"/>
                  <w:rPr>
                    <w:rFonts w:eastAsia="Times New Roman" w:cs="Arial"/>
                    <w:sz w:val="20"/>
                    <w:szCs w:val="20"/>
                    <w:lang w:eastAsia="de-DE"/>
                  </w:rPr>
                </w:pPr>
                <w:r>
                  <w:rPr>
                    <w:rFonts w:ascii="MS Gothic" w:eastAsia="MS Gothic" w:hAnsi="MS Gothic" w:cs="Arial" w:hint="eastAsia"/>
                    <w:sz w:val="40"/>
                    <w:szCs w:val="20"/>
                    <w:lang w:eastAsia="de-DE"/>
                  </w:rPr>
                  <w:t>☐</w:t>
                </w:r>
              </w:p>
            </w:tc>
          </w:sdtContent>
        </w:sdt>
      </w:tr>
    </w:tbl>
    <w:p w:rsidR="001265DC" w:rsidRDefault="001265DC" w:rsidP="00B63CD8">
      <w:bookmarkStart w:id="0" w:name="_GoBack"/>
      <w:bookmarkEnd w:id="0"/>
    </w:p>
    <w:sectPr w:rsidR="001265DC" w:rsidSect="00401379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680" w:rsidRDefault="00136680" w:rsidP="00136680">
      <w:r>
        <w:separator/>
      </w:r>
    </w:p>
  </w:endnote>
  <w:endnote w:type="continuationSeparator" w:id="0">
    <w:p w:rsidR="00136680" w:rsidRDefault="00136680" w:rsidP="00136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680" w:rsidRDefault="00136680" w:rsidP="00136680">
      <w:r>
        <w:separator/>
      </w:r>
    </w:p>
  </w:footnote>
  <w:footnote w:type="continuationSeparator" w:id="0">
    <w:p w:rsidR="00136680" w:rsidRDefault="00136680" w:rsidP="001366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KAW999929" w:val="4fec0293-ca6e-402c-aacf-7f2e62426e75"/>
  </w:docVars>
  <w:rsids>
    <w:rsidRoot w:val="00401379"/>
    <w:rsid w:val="00043128"/>
    <w:rsid w:val="001265DC"/>
    <w:rsid w:val="00136680"/>
    <w:rsid w:val="00201882"/>
    <w:rsid w:val="00401379"/>
    <w:rsid w:val="00B0461C"/>
    <w:rsid w:val="00B63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B52AF7-4C56-4A7F-903A-16E63E739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43128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668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6680"/>
  </w:style>
  <w:style w:type="paragraph" w:styleId="Fuzeile">
    <w:name w:val="footer"/>
    <w:basedOn w:val="Standard"/>
    <w:link w:val="FuzeileZchn"/>
    <w:uiPriority w:val="99"/>
    <w:unhideWhenUsed/>
    <w:rsid w:val="0013668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66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3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Günter Lenz</dc:creator>
  <cp:keywords/>
  <dc:description/>
  <cp:lastModifiedBy>Günter Lenz</cp:lastModifiedBy>
  <cp:revision>4</cp:revision>
  <dcterms:created xsi:type="dcterms:W3CDTF">2018-07-23T13:55:00Z</dcterms:created>
  <dcterms:modified xsi:type="dcterms:W3CDTF">2020-09-28T13:18:00Z</dcterms:modified>
</cp:coreProperties>
</file>